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6F1" w:rsidRPr="00183B41" w:rsidRDefault="001F09FC" w:rsidP="000646F1">
      <w:pPr>
        <w:pStyle w:val="a7"/>
        <w:jc w:val="center"/>
        <w:rPr>
          <w:rStyle w:val="a9"/>
          <w:rFonts w:ascii="Times New Roman" w:hAnsi="Times New Roman" w:cs="Times New Roman"/>
          <w:b/>
          <w:color w:val="auto"/>
          <w:sz w:val="28"/>
          <w:szCs w:val="28"/>
        </w:rPr>
      </w:pPr>
      <w:r w:rsidRPr="000646F1">
        <w:rPr>
          <w:rStyle w:val="a9"/>
          <w:rFonts w:ascii="Times New Roman" w:hAnsi="Times New Roman" w:cs="Times New Roman"/>
          <w:b/>
          <w:color w:val="auto"/>
          <w:sz w:val="28"/>
          <w:szCs w:val="28"/>
        </w:rPr>
        <w:t xml:space="preserve">Спецификация </w:t>
      </w:r>
    </w:p>
    <w:p w:rsidR="007E57C4" w:rsidRPr="000646F1" w:rsidRDefault="002B2037" w:rsidP="000646F1">
      <w:pPr>
        <w:pStyle w:val="a7"/>
        <w:jc w:val="center"/>
        <w:rPr>
          <w:rStyle w:val="a9"/>
          <w:rFonts w:ascii="Times New Roman" w:hAnsi="Times New Roman" w:cs="Times New Roman"/>
          <w:b/>
          <w:color w:val="auto"/>
          <w:sz w:val="28"/>
          <w:szCs w:val="28"/>
        </w:rPr>
      </w:pPr>
      <w:r w:rsidRPr="000646F1">
        <w:rPr>
          <w:rStyle w:val="a9"/>
          <w:rFonts w:ascii="Times New Roman" w:hAnsi="Times New Roman" w:cs="Times New Roman"/>
          <w:b/>
          <w:color w:val="auto"/>
          <w:sz w:val="28"/>
          <w:szCs w:val="28"/>
        </w:rPr>
        <w:t xml:space="preserve">демонстрационного варианта административной контрольной работы по английскому языку для учащихся </w:t>
      </w:r>
      <w:r w:rsidR="00183B41" w:rsidRPr="00183B41">
        <w:rPr>
          <w:rStyle w:val="a9"/>
          <w:rFonts w:ascii="Times New Roman" w:hAnsi="Times New Roman" w:cs="Times New Roman"/>
          <w:b/>
          <w:color w:val="auto"/>
          <w:sz w:val="28"/>
          <w:szCs w:val="28"/>
        </w:rPr>
        <w:t>5</w:t>
      </w:r>
      <w:r w:rsidRPr="000646F1">
        <w:rPr>
          <w:rStyle w:val="a9"/>
          <w:rFonts w:ascii="Times New Roman" w:hAnsi="Times New Roman" w:cs="Times New Roman"/>
          <w:b/>
          <w:color w:val="auto"/>
          <w:sz w:val="28"/>
          <w:szCs w:val="28"/>
        </w:rPr>
        <w:t>-х классов</w:t>
      </w:r>
    </w:p>
    <w:p w:rsidR="002B2037" w:rsidRDefault="002B2037" w:rsidP="00D511A2">
      <w:pPr>
        <w:jc w:val="both"/>
      </w:pPr>
    </w:p>
    <w:p w:rsidR="00805269" w:rsidRPr="00FB119E" w:rsidRDefault="002B2037" w:rsidP="00D511A2">
      <w:pPr>
        <w:pStyle w:val="a3"/>
        <w:numPr>
          <w:ilvl w:val="0"/>
          <w:numId w:val="1"/>
        </w:numPr>
        <w:spacing w:after="240"/>
        <w:jc w:val="both"/>
        <w:rPr>
          <w:u w:val="single"/>
        </w:rPr>
      </w:pPr>
      <w:r w:rsidRPr="00FB119E">
        <w:rPr>
          <w:u w:val="single"/>
        </w:rPr>
        <w:t>Назначение работы</w:t>
      </w:r>
      <w:r>
        <w:t xml:space="preserve"> – дифференцировать учащихся по уровню подготовки по грамм</w:t>
      </w:r>
      <w:r w:rsidR="00C561FC">
        <w:t xml:space="preserve">атике английского языка с целью </w:t>
      </w:r>
      <w:r w:rsidR="00BE375A">
        <w:t>промежуточной (начальной)</w:t>
      </w:r>
      <w:r>
        <w:t xml:space="preserve"> аттестации</w:t>
      </w:r>
      <w:r w:rsidR="00FB119E">
        <w:t xml:space="preserve">, а также </w:t>
      </w:r>
      <w:r w:rsidR="00C561FC">
        <w:t>выявления пробелов в</w:t>
      </w:r>
      <w:r w:rsidR="00BE375A">
        <w:t xml:space="preserve"> области формирования</w:t>
      </w:r>
      <w:r w:rsidR="00C561FC">
        <w:t xml:space="preserve"> </w:t>
      </w:r>
      <w:r w:rsidR="00BE375A">
        <w:t>языковых средств и навыков пользования ими</w:t>
      </w:r>
      <w:r w:rsidR="00FB119E">
        <w:t>.</w:t>
      </w:r>
    </w:p>
    <w:p w:rsidR="00FB119E" w:rsidRPr="00FB119E" w:rsidRDefault="00FB119E" w:rsidP="00FB119E">
      <w:pPr>
        <w:pStyle w:val="a3"/>
        <w:spacing w:after="240"/>
        <w:ind w:firstLine="0"/>
        <w:jc w:val="both"/>
        <w:rPr>
          <w:u w:val="single"/>
        </w:rPr>
      </w:pPr>
    </w:p>
    <w:p w:rsidR="00C561FC" w:rsidRDefault="00C561FC" w:rsidP="00D511A2">
      <w:pPr>
        <w:pStyle w:val="a3"/>
        <w:numPr>
          <w:ilvl w:val="0"/>
          <w:numId w:val="1"/>
        </w:numPr>
        <w:jc w:val="both"/>
      </w:pPr>
      <w:r w:rsidRPr="00FB119E">
        <w:rPr>
          <w:u w:val="single"/>
        </w:rPr>
        <w:t>Содержание административной контрольной работ</w:t>
      </w:r>
      <w:r w:rsidRPr="00C561FC">
        <w:rPr>
          <w:u w:val="single"/>
        </w:rPr>
        <w:t>ы</w:t>
      </w:r>
      <w:r>
        <w:t xml:space="preserve"> определяется на основе следующих нормативных документов:</w:t>
      </w:r>
    </w:p>
    <w:p w:rsidR="00C561FC" w:rsidRDefault="00116510" w:rsidP="00D511A2">
      <w:pPr>
        <w:pStyle w:val="a3"/>
        <w:numPr>
          <w:ilvl w:val="0"/>
          <w:numId w:val="2"/>
        </w:numPr>
        <w:jc w:val="both"/>
      </w:pPr>
      <w:r>
        <w:t>Федеральный государственный образовательный стандарт начального образования;</w:t>
      </w:r>
    </w:p>
    <w:p w:rsidR="00116510" w:rsidRDefault="00FB119E" w:rsidP="00D511A2">
      <w:pPr>
        <w:pStyle w:val="a3"/>
        <w:numPr>
          <w:ilvl w:val="0"/>
          <w:numId w:val="2"/>
        </w:numPr>
        <w:jc w:val="both"/>
      </w:pPr>
      <w:r>
        <w:t>Основная образовательная программа начального общего образования ГБОУ СОШ №1293</w:t>
      </w:r>
      <w:r w:rsidR="00116510">
        <w:t>;</w:t>
      </w:r>
    </w:p>
    <w:p w:rsidR="00C561FC" w:rsidRDefault="00D605C0" w:rsidP="00D511A2">
      <w:pPr>
        <w:pStyle w:val="a3"/>
        <w:numPr>
          <w:ilvl w:val="0"/>
          <w:numId w:val="2"/>
        </w:numPr>
        <w:jc w:val="both"/>
      </w:pPr>
      <w:r>
        <w:t xml:space="preserve">Рабочая программа по </w:t>
      </w:r>
      <w:r w:rsidR="00116510">
        <w:t>учебник</w:t>
      </w:r>
      <w:r>
        <w:t>у</w:t>
      </w:r>
      <w:r w:rsidR="00183B41">
        <w:t xml:space="preserve"> И.Н.Верещагиной для </w:t>
      </w:r>
      <w:r w:rsidR="00116510">
        <w:t>V класса школ с углублен</w:t>
      </w:r>
      <w:r>
        <w:t>ным изучением английского языка.</w:t>
      </w:r>
    </w:p>
    <w:p w:rsidR="00805269" w:rsidRDefault="00805269" w:rsidP="00805269">
      <w:pPr>
        <w:pStyle w:val="a3"/>
        <w:spacing w:line="276" w:lineRule="auto"/>
        <w:ind w:left="1440" w:firstLine="0"/>
        <w:jc w:val="both"/>
      </w:pPr>
    </w:p>
    <w:p w:rsidR="00C561FC" w:rsidRDefault="00C561FC" w:rsidP="00D511A2">
      <w:pPr>
        <w:pStyle w:val="a3"/>
        <w:numPr>
          <w:ilvl w:val="0"/>
          <w:numId w:val="1"/>
        </w:numPr>
        <w:jc w:val="both"/>
      </w:pPr>
      <w:r w:rsidRPr="00C561FC">
        <w:rPr>
          <w:u w:val="single"/>
        </w:rPr>
        <w:t>Условия применения</w:t>
      </w:r>
      <w:r>
        <w:t>.</w:t>
      </w:r>
    </w:p>
    <w:p w:rsidR="00C561FC" w:rsidRDefault="00C561FC" w:rsidP="00D511A2">
      <w:pPr>
        <w:jc w:val="both"/>
      </w:pPr>
      <w:r>
        <w:t xml:space="preserve">Работа рассчитана на учащихся </w:t>
      </w:r>
      <w:r w:rsidR="00183B41" w:rsidRPr="00183B41">
        <w:t>5</w:t>
      </w:r>
      <w:r>
        <w:t>-х классов общеобразовательных</w:t>
      </w:r>
      <w:r w:rsidR="00D511A2">
        <w:t xml:space="preserve"> школ</w:t>
      </w:r>
      <w:r>
        <w:t xml:space="preserve">, изучивших курс английского языка, отвечающий обязательному минимуму содержания </w:t>
      </w:r>
      <w:r w:rsidR="00116510">
        <w:t>начального образования по английскому языку для школ с углубленным изучением английского языка.</w:t>
      </w:r>
    </w:p>
    <w:p w:rsidR="00C561FC" w:rsidRDefault="00C561FC" w:rsidP="00D511A2">
      <w:pPr>
        <w:jc w:val="both"/>
      </w:pPr>
      <w:r>
        <w:t>К выполнению работы можно готовиться по учебникам, имеющим гриф Минобразования РФ.</w:t>
      </w:r>
    </w:p>
    <w:p w:rsidR="00805269" w:rsidRDefault="00805269" w:rsidP="00D511A2">
      <w:pPr>
        <w:jc w:val="both"/>
      </w:pPr>
    </w:p>
    <w:p w:rsidR="00D511A2" w:rsidRPr="00D511A2" w:rsidRDefault="00D511A2" w:rsidP="00D511A2">
      <w:pPr>
        <w:pStyle w:val="a3"/>
        <w:numPr>
          <w:ilvl w:val="0"/>
          <w:numId w:val="1"/>
        </w:numPr>
        <w:ind w:left="709"/>
        <w:jc w:val="both"/>
      </w:pPr>
      <w:r w:rsidRPr="00D511A2">
        <w:rPr>
          <w:u w:val="single"/>
        </w:rPr>
        <w:t>Валидность и надежность работы</w:t>
      </w:r>
      <w:r>
        <w:t>.</w:t>
      </w:r>
    </w:p>
    <w:p w:rsidR="00D511A2" w:rsidRPr="00D511A2" w:rsidRDefault="00D511A2" w:rsidP="00D511A2">
      <w:pPr>
        <w:pStyle w:val="a3"/>
        <w:ind w:left="709" w:firstLine="0"/>
        <w:jc w:val="both"/>
      </w:pPr>
      <w:r w:rsidRPr="00D511A2">
        <w:rPr>
          <w:color w:val="000000"/>
        </w:rPr>
        <w:t>Содержательная</w:t>
      </w:r>
      <w:r>
        <w:rPr>
          <w:color w:val="000000"/>
        </w:rPr>
        <w:t xml:space="preserve"> </w:t>
      </w:r>
      <w:r w:rsidRPr="00D511A2">
        <w:rPr>
          <w:color w:val="000000"/>
        </w:rPr>
        <w:t xml:space="preserve">валидность работы определяется соответствием содержания заданий обязательным минимумам содержания </w:t>
      </w:r>
      <w:r w:rsidR="00116510">
        <w:rPr>
          <w:color w:val="000000"/>
        </w:rPr>
        <w:t>начального</w:t>
      </w:r>
      <w:r w:rsidRPr="00D511A2">
        <w:rPr>
          <w:color w:val="000000"/>
        </w:rPr>
        <w:t xml:space="preserve"> образования по </w:t>
      </w:r>
      <w:r>
        <w:rPr>
          <w:color w:val="000000"/>
        </w:rPr>
        <w:t>английскому языку</w:t>
      </w:r>
      <w:r w:rsidRPr="00D511A2">
        <w:rPr>
          <w:color w:val="000000"/>
        </w:rPr>
        <w:t xml:space="preserve">. Это соответствие обеспечивается опорой при определении содержания проверочных заданий на специально разработанный экспертами в области </w:t>
      </w:r>
      <w:r>
        <w:rPr>
          <w:color w:val="000000"/>
        </w:rPr>
        <w:t>языкового</w:t>
      </w:r>
      <w:r w:rsidRPr="00D511A2">
        <w:rPr>
          <w:color w:val="000000"/>
        </w:rPr>
        <w:t xml:space="preserve"> образования перечень вопросов содержания. </w:t>
      </w:r>
    </w:p>
    <w:p w:rsidR="00116510" w:rsidRDefault="00D511A2" w:rsidP="00116510">
      <w:pPr>
        <w:ind w:left="709"/>
        <w:jc w:val="both"/>
        <w:rPr>
          <w:color w:val="000000"/>
        </w:rPr>
      </w:pPr>
      <w:r w:rsidRPr="00D511A2">
        <w:rPr>
          <w:color w:val="000000"/>
        </w:rPr>
        <w:t>Надежность работы обеспечивается стабильностью результатов выполнения включенных в нее заданий, которая установлена при их использовании в рамках соответствующих проверок подготовки учащихся.</w:t>
      </w:r>
    </w:p>
    <w:p w:rsidR="00805269" w:rsidRDefault="00805269" w:rsidP="00116510">
      <w:pPr>
        <w:ind w:left="709"/>
        <w:jc w:val="both"/>
        <w:rPr>
          <w:color w:val="000000"/>
        </w:rPr>
      </w:pPr>
    </w:p>
    <w:p w:rsidR="00116510" w:rsidRPr="00116510" w:rsidRDefault="00116510" w:rsidP="00116510">
      <w:pPr>
        <w:pStyle w:val="a3"/>
        <w:numPr>
          <w:ilvl w:val="0"/>
          <w:numId w:val="1"/>
        </w:numPr>
        <w:jc w:val="both"/>
        <w:rPr>
          <w:color w:val="000000"/>
          <w:u w:val="single"/>
        </w:rPr>
      </w:pPr>
      <w:r w:rsidRPr="00116510">
        <w:rPr>
          <w:color w:val="000000"/>
          <w:u w:val="single"/>
        </w:rPr>
        <w:t>Число заданий в работе.</w:t>
      </w:r>
    </w:p>
    <w:p w:rsidR="00116510" w:rsidRDefault="00116510" w:rsidP="00116510">
      <w:pPr>
        <w:pStyle w:val="a3"/>
        <w:jc w:val="both"/>
        <w:rPr>
          <w:color w:val="000000"/>
        </w:rPr>
      </w:pPr>
      <w:r>
        <w:rPr>
          <w:color w:val="000000"/>
        </w:rPr>
        <w:t>Работа содержит всего</w:t>
      </w:r>
      <w:r w:rsidR="002254AF">
        <w:rPr>
          <w:color w:val="000000"/>
          <w:lang w:val="en-US"/>
        </w:rPr>
        <w:t>:</w:t>
      </w:r>
      <w:r>
        <w:rPr>
          <w:color w:val="000000"/>
        </w:rPr>
        <w:t xml:space="preserve"> 30 заданий.</w:t>
      </w:r>
    </w:p>
    <w:p w:rsidR="00805269" w:rsidRDefault="00805269" w:rsidP="00116510">
      <w:pPr>
        <w:pStyle w:val="a3"/>
        <w:jc w:val="both"/>
        <w:rPr>
          <w:color w:val="000000"/>
        </w:rPr>
      </w:pPr>
    </w:p>
    <w:p w:rsidR="00116510" w:rsidRDefault="00116510" w:rsidP="00116510">
      <w:pPr>
        <w:pStyle w:val="a3"/>
        <w:numPr>
          <w:ilvl w:val="0"/>
          <w:numId w:val="1"/>
        </w:numPr>
        <w:jc w:val="both"/>
        <w:rPr>
          <w:color w:val="000000"/>
          <w:u w:val="single"/>
        </w:rPr>
      </w:pPr>
      <w:r w:rsidRPr="00116510">
        <w:rPr>
          <w:color w:val="000000"/>
          <w:u w:val="single"/>
        </w:rPr>
        <w:t>Время выполнения работы.</w:t>
      </w:r>
    </w:p>
    <w:p w:rsidR="00116510" w:rsidRDefault="00116510" w:rsidP="00116510">
      <w:pPr>
        <w:pStyle w:val="a3"/>
        <w:jc w:val="both"/>
        <w:rPr>
          <w:color w:val="000000"/>
        </w:rPr>
      </w:pPr>
      <w:r>
        <w:rPr>
          <w:color w:val="000000"/>
        </w:rPr>
        <w:t>На п</w:t>
      </w:r>
      <w:r w:rsidR="002254AF">
        <w:rPr>
          <w:color w:val="000000"/>
        </w:rPr>
        <w:t>роведение работы выделяется 45</w:t>
      </w:r>
      <w:r w:rsidR="002254AF" w:rsidRPr="002254AF">
        <w:rPr>
          <w:color w:val="000000"/>
        </w:rPr>
        <w:t xml:space="preserve"> </w:t>
      </w:r>
      <w:r>
        <w:rPr>
          <w:color w:val="000000"/>
        </w:rPr>
        <w:t>минут.</w:t>
      </w:r>
    </w:p>
    <w:p w:rsidR="00805269" w:rsidRDefault="00805269" w:rsidP="00116510">
      <w:pPr>
        <w:pStyle w:val="a3"/>
        <w:jc w:val="both"/>
        <w:rPr>
          <w:color w:val="000000"/>
        </w:rPr>
      </w:pPr>
    </w:p>
    <w:p w:rsidR="00116510" w:rsidRDefault="00116510" w:rsidP="00116510">
      <w:pPr>
        <w:pStyle w:val="a3"/>
        <w:numPr>
          <w:ilvl w:val="0"/>
          <w:numId w:val="1"/>
        </w:numPr>
        <w:jc w:val="both"/>
        <w:rPr>
          <w:color w:val="000000"/>
          <w:u w:val="single"/>
        </w:rPr>
      </w:pPr>
      <w:r w:rsidRPr="00116510">
        <w:rPr>
          <w:color w:val="000000"/>
          <w:u w:val="single"/>
        </w:rPr>
        <w:t>Параллельность вариантов.</w:t>
      </w:r>
    </w:p>
    <w:p w:rsidR="00116510" w:rsidRDefault="00116510" w:rsidP="00116510">
      <w:pPr>
        <w:pStyle w:val="a3"/>
        <w:jc w:val="both"/>
        <w:rPr>
          <w:color w:val="000000"/>
        </w:rPr>
      </w:pPr>
      <w:r>
        <w:rPr>
          <w:color w:val="000000"/>
        </w:rPr>
        <w:t>Параллельность вариантов достигается за счет:</w:t>
      </w:r>
    </w:p>
    <w:p w:rsidR="00116510" w:rsidRDefault="005010FA" w:rsidP="00116510">
      <w:pPr>
        <w:pStyle w:val="a3"/>
        <w:numPr>
          <w:ilvl w:val="0"/>
          <w:numId w:val="5"/>
        </w:numPr>
        <w:jc w:val="both"/>
        <w:rPr>
          <w:color w:val="000000"/>
        </w:rPr>
      </w:pPr>
      <w:r>
        <w:rPr>
          <w:color w:val="000000"/>
        </w:rPr>
        <w:t>отбора</w:t>
      </w:r>
      <w:r w:rsidR="00116510">
        <w:rPr>
          <w:color w:val="000000"/>
        </w:rPr>
        <w:t xml:space="preserve"> в к</w:t>
      </w:r>
      <w:r>
        <w:rPr>
          <w:color w:val="000000"/>
        </w:rPr>
        <w:t xml:space="preserve">аждую из частей работы заданий </w:t>
      </w:r>
      <w:r w:rsidR="00116510">
        <w:rPr>
          <w:color w:val="000000"/>
        </w:rPr>
        <w:t>определенного для них в спецификации содержания и уровня сложности;</w:t>
      </w:r>
    </w:p>
    <w:p w:rsidR="00116510" w:rsidRDefault="005010FA" w:rsidP="00116510">
      <w:pPr>
        <w:pStyle w:val="a3"/>
        <w:numPr>
          <w:ilvl w:val="0"/>
          <w:numId w:val="5"/>
        </w:numPr>
        <w:jc w:val="both"/>
        <w:rPr>
          <w:color w:val="000000"/>
        </w:rPr>
      </w:pPr>
      <w:r>
        <w:rPr>
          <w:color w:val="000000"/>
        </w:rPr>
        <w:t>включения взаимозаменяемых, однотипных, примерно одинаковых по уровню сложности задания, расположенных в одних и тех же местах во всех вариантах.</w:t>
      </w:r>
    </w:p>
    <w:p w:rsidR="00805269" w:rsidRDefault="00805269" w:rsidP="00805269">
      <w:pPr>
        <w:pStyle w:val="a3"/>
        <w:ind w:left="1440" w:firstLine="0"/>
        <w:jc w:val="both"/>
        <w:rPr>
          <w:color w:val="000000"/>
        </w:rPr>
      </w:pPr>
    </w:p>
    <w:p w:rsidR="005010FA" w:rsidRPr="005010FA" w:rsidRDefault="005010FA" w:rsidP="005010FA">
      <w:pPr>
        <w:pStyle w:val="a3"/>
        <w:numPr>
          <w:ilvl w:val="0"/>
          <w:numId w:val="1"/>
        </w:numPr>
        <w:jc w:val="both"/>
        <w:rPr>
          <w:color w:val="000000"/>
          <w:u w:val="single"/>
        </w:rPr>
      </w:pPr>
      <w:r w:rsidRPr="005010FA">
        <w:rPr>
          <w:color w:val="000000"/>
          <w:u w:val="single"/>
        </w:rPr>
        <w:t>Типы заданий.</w:t>
      </w:r>
    </w:p>
    <w:p w:rsidR="00805269" w:rsidRDefault="005010FA" w:rsidP="00805269">
      <w:pPr>
        <w:pStyle w:val="a3"/>
        <w:jc w:val="both"/>
        <w:rPr>
          <w:color w:val="000000"/>
        </w:rPr>
      </w:pPr>
      <w:r>
        <w:rPr>
          <w:color w:val="000000"/>
        </w:rPr>
        <w:t xml:space="preserve">В работе используются задания различного типа: с выбором ответа, </w:t>
      </w:r>
      <w:r w:rsidR="00805269">
        <w:rPr>
          <w:color w:val="000000"/>
        </w:rPr>
        <w:t xml:space="preserve">подстановочные, </w:t>
      </w:r>
      <w:r>
        <w:rPr>
          <w:color w:val="000000"/>
        </w:rPr>
        <w:t>трансформационные, с полным развернутым ответом.</w:t>
      </w:r>
    </w:p>
    <w:p w:rsidR="00805269" w:rsidRPr="00805269" w:rsidRDefault="00805269" w:rsidP="00805269">
      <w:pPr>
        <w:pStyle w:val="a3"/>
        <w:jc w:val="both"/>
        <w:rPr>
          <w:color w:val="000000"/>
        </w:rPr>
      </w:pPr>
    </w:p>
    <w:p w:rsidR="005010FA" w:rsidRDefault="005010FA" w:rsidP="005010FA">
      <w:pPr>
        <w:pStyle w:val="a3"/>
        <w:numPr>
          <w:ilvl w:val="0"/>
          <w:numId w:val="1"/>
        </w:numPr>
        <w:jc w:val="both"/>
        <w:rPr>
          <w:u w:val="single"/>
        </w:rPr>
      </w:pPr>
      <w:r w:rsidRPr="005010FA">
        <w:rPr>
          <w:u w:val="single"/>
        </w:rPr>
        <w:t>Оценка выполнения заданий и всей работы.</w:t>
      </w:r>
    </w:p>
    <w:p w:rsidR="005010FA" w:rsidRDefault="005010FA" w:rsidP="005010FA">
      <w:pPr>
        <w:pStyle w:val="a3"/>
        <w:jc w:val="both"/>
      </w:pPr>
      <w:r>
        <w:t xml:space="preserve">Верное выполнение каждого задания оценивается 1 баллом. Аттестационная оценка определяется по 5-балльной шкале на основе выполнение 30 заданий и выставляется на основе числа верно выполненных заданий. </w:t>
      </w:r>
      <w:r w:rsidR="001F33BD">
        <w:t>Для получения положительной отметки «3» достаточно выполнить верно более 50% заданий, для получения отметки «4»</w:t>
      </w:r>
      <w:r>
        <w:t xml:space="preserve"> </w:t>
      </w:r>
      <w:r w:rsidR="001F33BD">
        <w:t xml:space="preserve">-- более 70% </w:t>
      </w:r>
      <w:r w:rsidR="001F33BD">
        <w:lastRenderedPageBreak/>
        <w:t>заданий, при этом необходимо выполнить верно некоторое число заданий из всех частей работы; для получения отметки «5» -- более 90% заданий, при этом необходимо выполнить верно некоторое число заданий из всех частей работы.</w:t>
      </w:r>
    </w:p>
    <w:p w:rsidR="00805269" w:rsidRDefault="00805269" w:rsidP="005010FA">
      <w:pPr>
        <w:pStyle w:val="a3"/>
        <w:jc w:val="both"/>
      </w:pPr>
    </w:p>
    <w:p w:rsidR="001F33BD" w:rsidRDefault="001F33BD" w:rsidP="001F33BD">
      <w:pPr>
        <w:pStyle w:val="a3"/>
        <w:numPr>
          <w:ilvl w:val="0"/>
          <w:numId w:val="1"/>
        </w:numPr>
        <w:jc w:val="both"/>
        <w:rPr>
          <w:u w:val="single"/>
        </w:rPr>
      </w:pPr>
      <w:r w:rsidRPr="001F33BD">
        <w:rPr>
          <w:u w:val="single"/>
        </w:rPr>
        <w:t>Распределение заданий работы по содержанию и видам деятельности.</w:t>
      </w:r>
    </w:p>
    <w:p w:rsidR="00805269" w:rsidRDefault="00805269" w:rsidP="00805269">
      <w:pPr>
        <w:pStyle w:val="a3"/>
        <w:ind w:firstLine="0"/>
        <w:jc w:val="both"/>
        <w:rPr>
          <w:u w:val="single"/>
        </w:rPr>
      </w:pPr>
    </w:p>
    <w:p w:rsidR="001F33BD" w:rsidRDefault="001F33BD" w:rsidP="001F33BD">
      <w:pPr>
        <w:pStyle w:val="a3"/>
        <w:jc w:val="both"/>
      </w:pPr>
      <w:r w:rsidRPr="001F33BD">
        <w:t xml:space="preserve">Распределение </w:t>
      </w:r>
      <w:r>
        <w:t>заданий работы по блокам содержания.</w:t>
      </w:r>
    </w:p>
    <w:p w:rsidR="00805269" w:rsidRDefault="00805269" w:rsidP="001F33BD">
      <w:pPr>
        <w:pStyle w:val="a3"/>
        <w:jc w:val="both"/>
      </w:pPr>
    </w:p>
    <w:tbl>
      <w:tblPr>
        <w:tblStyle w:val="a4"/>
        <w:tblW w:w="0" w:type="auto"/>
        <w:tblInd w:w="720" w:type="dxa"/>
        <w:tblLook w:val="04A0"/>
      </w:tblPr>
      <w:tblGrid>
        <w:gridCol w:w="540"/>
        <w:gridCol w:w="4849"/>
        <w:gridCol w:w="2363"/>
      </w:tblGrid>
      <w:tr w:rsidR="001F33BD" w:rsidTr="006E300C">
        <w:tc>
          <w:tcPr>
            <w:tcW w:w="540" w:type="dxa"/>
            <w:vAlign w:val="center"/>
          </w:tcPr>
          <w:p w:rsidR="001F33BD" w:rsidRPr="00CB66A4" w:rsidRDefault="001F33BD" w:rsidP="00363A27">
            <w:pPr>
              <w:pStyle w:val="a3"/>
              <w:ind w:left="0"/>
            </w:pPr>
            <w:r w:rsidRPr="00CB66A4">
              <w:t xml:space="preserve">№ </w:t>
            </w:r>
            <w:r w:rsidR="00363A27" w:rsidRPr="00CB66A4">
              <w:t>п/п</w:t>
            </w:r>
          </w:p>
        </w:tc>
        <w:tc>
          <w:tcPr>
            <w:tcW w:w="4849" w:type="dxa"/>
            <w:vAlign w:val="center"/>
          </w:tcPr>
          <w:p w:rsidR="001F33BD" w:rsidRPr="00CB66A4" w:rsidRDefault="001F33BD" w:rsidP="001336B1">
            <w:pPr>
              <w:pStyle w:val="a3"/>
              <w:ind w:left="0"/>
            </w:pPr>
            <w:r w:rsidRPr="00CB66A4">
              <w:t>Бло</w:t>
            </w:r>
            <w:r w:rsidR="001336B1" w:rsidRPr="00CB66A4">
              <w:t>к</w:t>
            </w:r>
            <w:r w:rsidRPr="00CB66A4">
              <w:t xml:space="preserve"> содержания</w:t>
            </w:r>
          </w:p>
        </w:tc>
        <w:tc>
          <w:tcPr>
            <w:tcW w:w="2363" w:type="dxa"/>
            <w:vAlign w:val="center"/>
          </w:tcPr>
          <w:p w:rsidR="001F33BD" w:rsidRPr="00CB66A4" w:rsidRDefault="001F33BD" w:rsidP="001336B1">
            <w:pPr>
              <w:pStyle w:val="a3"/>
              <w:ind w:left="0"/>
            </w:pPr>
            <w:r w:rsidRPr="00CB66A4">
              <w:t>Число заданий в варианте работы</w:t>
            </w:r>
          </w:p>
        </w:tc>
      </w:tr>
      <w:tr w:rsidR="001F33BD" w:rsidRPr="00D0583A" w:rsidTr="00407E86">
        <w:tc>
          <w:tcPr>
            <w:tcW w:w="540" w:type="dxa"/>
          </w:tcPr>
          <w:p w:rsidR="001F33BD" w:rsidRPr="00CB66A4" w:rsidRDefault="006E300C" w:rsidP="001F33BD">
            <w:pPr>
              <w:pStyle w:val="a3"/>
              <w:ind w:left="0"/>
              <w:jc w:val="both"/>
              <w:rPr>
                <w:lang w:val="en-US"/>
              </w:rPr>
            </w:pPr>
            <w:r w:rsidRPr="00CB66A4">
              <w:rPr>
                <w:lang w:val="en-US"/>
              </w:rPr>
              <w:t>1</w:t>
            </w:r>
          </w:p>
        </w:tc>
        <w:tc>
          <w:tcPr>
            <w:tcW w:w="4849" w:type="dxa"/>
          </w:tcPr>
          <w:p w:rsidR="001F33BD" w:rsidRPr="00183B41" w:rsidRDefault="00183B41" w:rsidP="001F33BD">
            <w:pPr>
              <w:pStyle w:val="a3"/>
              <w:ind w:left="0"/>
              <w:jc w:val="both"/>
              <w:rPr>
                <w:b/>
                <w:i/>
                <w:lang w:val="en-US"/>
              </w:rPr>
            </w:pPr>
            <w:r w:rsidRPr="00183B41">
              <w:t>Наиболее</w:t>
            </w:r>
            <w:r w:rsidRPr="00183B41">
              <w:rPr>
                <w:lang w:val="en-US"/>
              </w:rPr>
              <w:t xml:space="preserve"> </w:t>
            </w:r>
            <w:r w:rsidRPr="00183B41">
              <w:t>употребительные</w:t>
            </w:r>
            <w:r w:rsidRPr="00183B41">
              <w:rPr>
                <w:lang w:val="en-US"/>
              </w:rPr>
              <w:t xml:space="preserve"> </w:t>
            </w:r>
            <w:r w:rsidRPr="00183B41">
              <w:t>личные</w:t>
            </w:r>
            <w:r w:rsidRPr="00183B41">
              <w:rPr>
                <w:lang w:val="en-US"/>
              </w:rPr>
              <w:t xml:space="preserve"> </w:t>
            </w:r>
            <w:r w:rsidRPr="00183B41">
              <w:t>формы</w:t>
            </w:r>
            <w:r w:rsidRPr="00183B41">
              <w:rPr>
                <w:lang w:val="en-US"/>
              </w:rPr>
              <w:t xml:space="preserve"> </w:t>
            </w:r>
            <w:r w:rsidRPr="00183B41">
              <w:t>глаголов</w:t>
            </w:r>
            <w:r w:rsidRPr="00183B41">
              <w:rPr>
                <w:lang w:val="en-US"/>
              </w:rPr>
              <w:t xml:space="preserve"> </w:t>
            </w:r>
            <w:r w:rsidRPr="00183B41">
              <w:t>действительного</w:t>
            </w:r>
            <w:r w:rsidRPr="00183B41">
              <w:rPr>
                <w:lang w:val="en-US"/>
              </w:rPr>
              <w:t xml:space="preserve"> </w:t>
            </w:r>
            <w:r w:rsidRPr="00183B41">
              <w:t>залога</w:t>
            </w:r>
            <w:r w:rsidRPr="00183B41">
              <w:rPr>
                <w:lang w:val="en-US"/>
              </w:rPr>
              <w:t xml:space="preserve">: </w:t>
            </w:r>
            <w:r>
              <w:rPr>
                <w:b/>
                <w:i/>
                <w:lang w:val="en-US"/>
              </w:rPr>
              <w:t>Present Indefinite, Past Simple, Present Continuous, Present Perfect</w:t>
            </w:r>
          </w:p>
        </w:tc>
        <w:tc>
          <w:tcPr>
            <w:tcW w:w="2363" w:type="dxa"/>
          </w:tcPr>
          <w:p w:rsidR="001F33BD" w:rsidRPr="00CB66A4" w:rsidRDefault="00183B41" w:rsidP="00407E86">
            <w:pPr>
              <w:pStyle w:val="a3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1F33BD" w:rsidRPr="003E0C5D" w:rsidTr="00407E86">
        <w:tc>
          <w:tcPr>
            <w:tcW w:w="540" w:type="dxa"/>
          </w:tcPr>
          <w:p w:rsidR="001F33BD" w:rsidRPr="00CB66A4" w:rsidRDefault="006E300C" w:rsidP="001F33BD">
            <w:pPr>
              <w:pStyle w:val="a3"/>
              <w:ind w:left="0"/>
              <w:jc w:val="both"/>
              <w:rPr>
                <w:lang w:val="en-US"/>
              </w:rPr>
            </w:pPr>
            <w:r w:rsidRPr="00CB66A4">
              <w:rPr>
                <w:lang w:val="en-US"/>
              </w:rPr>
              <w:t>2</w:t>
            </w:r>
          </w:p>
        </w:tc>
        <w:tc>
          <w:tcPr>
            <w:tcW w:w="4849" w:type="dxa"/>
          </w:tcPr>
          <w:p w:rsidR="001F33BD" w:rsidRPr="00183B41" w:rsidRDefault="00183B41" w:rsidP="003E0C5D">
            <w:pPr>
              <w:pStyle w:val="a3"/>
              <w:ind w:left="0"/>
              <w:jc w:val="both"/>
            </w:pPr>
            <w:r w:rsidRPr="00183B41">
              <w:t>Коммуникативные типы предложений: краткий ответ на вопрос к подлежащему</w:t>
            </w:r>
          </w:p>
        </w:tc>
        <w:tc>
          <w:tcPr>
            <w:tcW w:w="2363" w:type="dxa"/>
          </w:tcPr>
          <w:p w:rsidR="001F33BD" w:rsidRPr="00CB66A4" w:rsidRDefault="00183B41" w:rsidP="00407E86">
            <w:pPr>
              <w:pStyle w:val="a3"/>
              <w:ind w:left="0"/>
              <w:jc w:val="center"/>
            </w:pPr>
            <w:r>
              <w:t>6</w:t>
            </w:r>
          </w:p>
        </w:tc>
      </w:tr>
      <w:tr w:rsidR="001F33BD" w:rsidRPr="00D0583A" w:rsidTr="00407E86">
        <w:tc>
          <w:tcPr>
            <w:tcW w:w="540" w:type="dxa"/>
          </w:tcPr>
          <w:p w:rsidR="001F33BD" w:rsidRPr="00CB66A4" w:rsidRDefault="006E300C" w:rsidP="001F33BD">
            <w:pPr>
              <w:pStyle w:val="a3"/>
              <w:ind w:left="0"/>
              <w:jc w:val="both"/>
              <w:rPr>
                <w:lang w:val="en-US"/>
              </w:rPr>
            </w:pPr>
            <w:r w:rsidRPr="00CB66A4">
              <w:rPr>
                <w:lang w:val="en-US"/>
              </w:rPr>
              <w:t>3</w:t>
            </w:r>
          </w:p>
        </w:tc>
        <w:tc>
          <w:tcPr>
            <w:tcW w:w="4849" w:type="dxa"/>
          </w:tcPr>
          <w:p w:rsidR="001F33BD" w:rsidRPr="00CB66A4" w:rsidRDefault="00183B41" w:rsidP="001F33BD">
            <w:pPr>
              <w:pStyle w:val="a3"/>
              <w:ind w:left="0"/>
              <w:jc w:val="both"/>
            </w:pPr>
            <w:r w:rsidRPr="00CB66A4">
              <w:t>Имена прилагательные в положительной, сравнительной и превосходной степенях, образованные по правилу, а также исключения</w:t>
            </w:r>
          </w:p>
        </w:tc>
        <w:tc>
          <w:tcPr>
            <w:tcW w:w="2363" w:type="dxa"/>
          </w:tcPr>
          <w:p w:rsidR="001F33BD" w:rsidRPr="00CB66A4" w:rsidRDefault="00183B41" w:rsidP="00407E86">
            <w:pPr>
              <w:pStyle w:val="a3"/>
              <w:ind w:left="0"/>
              <w:jc w:val="center"/>
            </w:pPr>
            <w:r>
              <w:t>4</w:t>
            </w:r>
          </w:p>
        </w:tc>
      </w:tr>
      <w:tr w:rsidR="00D0583A" w:rsidRPr="00D0583A" w:rsidTr="00407E86">
        <w:tc>
          <w:tcPr>
            <w:tcW w:w="540" w:type="dxa"/>
          </w:tcPr>
          <w:p w:rsidR="00D0583A" w:rsidRPr="00CB66A4" w:rsidRDefault="006E300C" w:rsidP="001F33BD">
            <w:pPr>
              <w:pStyle w:val="a3"/>
              <w:ind w:left="0"/>
              <w:jc w:val="both"/>
              <w:rPr>
                <w:lang w:val="en-US"/>
              </w:rPr>
            </w:pPr>
            <w:r w:rsidRPr="00CB66A4">
              <w:rPr>
                <w:lang w:val="en-US"/>
              </w:rPr>
              <w:t>4</w:t>
            </w:r>
          </w:p>
        </w:tc>
        <w:tc>
          <w:tcPr>
            <w:tcW w:w="4849" w:type="dxa"/>
          </w:tcPr>
          <w:p w:rsidR="00D0583A" w:rsidRPr="00CB66A4" w:rsidRDefault="00183B41" w:rsidP="00762F12">
            <w:pPr>
              <w:pStyle w:val="a3"/>
              <w:ind w:left="0"/>
              <w:jc w:val="both"/>
            </w:pPr>
            <w:r>
              <w:t>Употребление предлогов времени, места, направления и проч.</w:t>
            </w:r>
          </w:p>
        </w:tc>
        <w:tc>
          <w:tcPr>
            <w:tcW w:w="2363" w:type="dxa"/>
          </w:tcPr>
          <w:p w:rsidR="00D0583A" w:rsidRPr="00CB66A4" w:rsidRDefault="00183B41" w:rsidP="00407E86">
            <w:pPr>
              <w:pStyle w:val="a3"/>
              <w:ind w:left="0"/>
              <w:jc w:val="center"/>
            </w:pPr>
            <w:r>
              <w:t>8</w:t>
            </w:r>
          </w:p>
        </w:tc>
      </w:tr>
      <w:tr w:rsidR="006E300C" w:rsidRPr="00D0583A" w:rsidTr="00407E86">
        <w:tc>
          <w:tcPr>
            <w:tcW w:w="540" w:type="dxa"/>
          </w:tcPr>
          <w:p w:rsidR="006E300C" w:rsidRPr="00183B41" w:rsidRDefault="00183B41" w:rsidP="001F33BD">
            <w:pPr>
              <w:pStyle w:val="a3"/>
              <w:ind w:left="0"/>
              <w:jc w:val="both"/>
            </w:pPr>
            <w:r>
              <w:t>5</w:t>
            </w:r>
          </w:p>
        </w:tc>
        <w:tc>
          <w:tcPr>
            <w:tcW w:w="4849" w:type="dxa"/>
          </w:tcPr>
          <w:p w:rsidR="006E300C" w:rsidRPr="00407E86" w:rsidRDefault="00183B41" w:rsidP="00762F12">
            <w:pPr>
              <w:pStyle w:val="a3"/>
              <w:ind w:left="0"/>
              <w:jc w:val="both"/>
            </w:pPr>
            <w:r>
              <w:t xml:space="preserve">Коммуникативные типы предложений: порядок слов утвердительного предложения и </w:t>
            </w:r>
            <w:r w:rsidR="00407E86">
              <w:t xml:space="preserve">формы глаголов действительного залога </w:t>
            </w:r>
            <w:r w:rsidR="00407E86" w:rsidRPr="00407E86">
              <w:rPr>
                <w:b/>
                <w:i/>
                <w:lang w:val="en-US"/>
              </w:rPr>
              <w:t>Present</w:t>
            </w:r>
            <w:r w:rsidR="00407E86" w:rsidRPr="00407E86">
              <w:rPr>
                <w:b/>
                <w:i/>
              </w:rPr>
              <w:t xml:space="preserve"> </w:t>
            </w:r>
            <w:r w:rsidR="00407E86" w:rsidRPr="00407E86">
              <w:rPr>
                <w:b/>
                <w:i/>
                <w:lang w:val="en-US"/>
              </w:rPr>
              <w:t>Simple</w:t>
            </w:r>
            <w:r w:rsidR="00407E86" w:rsidRPr="00407E86">
              <w:rPr>
                <w:b/>
                <w:i/>
              </w:rPr>
              <w:t xml:space="preserve">, </w:t>
            </w:r>
            <w:r w:rsidR="00407E86" w:rsidRPr="00407E86">
              <w:rPr>
                <w:b/>
                <w:i/>
                <w:lang w:val="en-US"/>
              </w:rPr>
              <w:t>Present</w:t>
            </w:r>
            <w:r w:rsidR="00407E86" w:rsidRPr="00407E86">
              <w:rPr>
                <w:b/>
                <w:i/>
              </w:rPr>
              <w:t xml:space="preserve"> </w:t>
            </w:r>
            <w:r w:rsidR="00407E86" w:rsidRPr="00407E86">
              <w:rPr>
                <w:b/>
                <w:i/>
                <w:lang w:val="en-US"/>
              </w:rPr>
              <w:t>Continuous</w:t>
            </w:r>
            <w:r w:rsidR="00407E86" w:rsidRPr="00407E86">
              <w:rPr>
                <w:i/>
              </w:rPr>
              <w:t xml:space="preserve"> </w:t>
            </w:r>
            <w:r w:rsidR="00407E86">
              <w:t xml:space="preserve">с глаголами, не употребляющимися в форме </w:t>
            </w:r>
            <w:proofErr w:type="spellStart"/>
            <w:r w:rsidR="00407E86" w:rsidRPr="00407E86">
              <w:rPr>
                <w:b/>
                <w:i/>
              </w:rPr>
              <w:t>Continuous</w:t>
            </w:r>
            <w:proofErr w:type="spellEnd"/>
          </w:p>
        </w:tc>
        <w:tc>
          <w:tcPr>
            <w:tcW w:w="2363" w:type="dxa"/>
          </w:tcPr>
          <w:p w:rsidR="006E300C" w:rsidRPr="00407E86" w:rsidRDefault="00407E86" w:rsidP="00407E86">
            <w:pPr>
              <w:pStyle w:val="a3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</w:tbl>
    <w:p w:rsidR="001F33BD" w:rsidRPr="006E300C" w:rsidRDefault="001F33BD" w:rsidP="00624F70">
      <w:pPr>
        <w:jc w:val="both"/>
      </w:pPr>
    </w:p>
    <w:p w:rsidR="003A1D6B" w:rsidRPr="006E300C" w:rsidRDefault="003A1D6B" w:rsidP="00624F70">
      <w:pPr>
        <w:jc w:val="both"/>
      </w:pPr>
    </w:p>
    <w:p w:rsidR="003A1D6B" w:rsidRDefault="002920DA" w:rsidP="00B04B7A">
      <w:pPr>
        <w:spacing w:line="276" w:lineRule="auto"/>
        <w:jc w:val="both"/>
      </w:pPr>
      <w:r>
        <w:t>Работа состоит из 6 разделов:</w:t>
      </w:r>
    </w:p>
    <w:p w:rsidR="002920DA" w:rsidRDefault="002920DA" w:rsidP="00B04B7A">
      <w:pPr>
        <w:pStyle w:val="a3"/>
        <w:numPr>
          <w:ilvl w:val="0"/>
          <w:numId w:val="22"/>
        </w:numPr>
        <w:spacing w:line="276" w:lineRule="auto"/>
        <w:jc w:val="both"/>
      </w:pPr>
      <w:r>
        <w:t>Выбрать правильн</w:t>
      </w:r>
      <w:r w:rsidR="00AD5436">
        <w:t xml:space="preserve">ую </w:t>
      </w:r>
      <w:proofErr w:type="spellStart"/>
      <w:proofErr w:type="gramStart"/>
      <w:r w:rsidR="003E28D4">
        <w:t>видо</w:t>
      </w:r>
      <w:r w:rsidR="003E28D4" w:rsidRPr="003E28D4">
        <w:t>-</w:t>
      </w:r>
      <w:r w:rsidR="003E28D4">
        <w:t>временную</w:t>
      </w:r>
      <w:proofErr w:type="spellEnd"/>
      <w:proofErr w:type="gramEnd"/>
      <w:r w:rsidR="00AD5436">
        <w:t xml:space="preserve"> грамматическую форму глагола </w:t>
      </w:r>
      <w:r>
        <w:t xml:space="preserve">из </w:t>
      </w:r>
      <w:r w:rsidR="00AD5436" w:rsidRPr="00AD5436">
        <w:t>2</w:t>
      </w:r>
      <w:r>
        <w:t xml:space="preserve"> предложенных – </w:t>
      </w:r>
      <w:r w:rsidR="00AD5436" w:rsidRPr="00AD5436">
        <w:t>5</w:t>
      </w:r>
      <w:r>
        <w:t xml:space="preserve"> заданий;</w:t>
      </w:r>
    </w:p>
    <w:p w:rsidR="002920DA" w:rsidRDefault="00AD5436" w:rsidP="00B04B7A">
      <w:pPr>
        <w:pStyle w:val="a3"/>
        <w:numPr>
          <w:ilvl w:val="0"/>
          <w:numId w:val="22"/>
        </w:numPr>
        <w:spacing w:line="276" w:lineRule="auto"/>
        <w:jc w:val="both"/>
      </w:pPr>
      <w:r w:rsidRPr="00AD5436">
        <w:t xml:space="preserve">Выбрать правильный </w:t>
      </w:r>
      <w:r>
        <w:t>вспомогательный глагол</w:t>
      </w:r>
      <w:r w:rsidRPr="00AD5436">
        <w:t xml:space="preserve"> из 2 предложенных</w:t>
      </w:r>
      <w:r w:rsidR="002920DA">
        <w:t xml:space="preserve"> – </w:t>
      </w:r>
      <w:r>
        <w:t>6</w:t>
      </w:r>
      <w:r w:rsidR="002920DA">
        <w:t xml:space="preserve"> заданий;</w:t>
      </w:r>
    </w:p>
    <w:p w:rsidR="00AD5436" w:rsidRDefault="00AD5436" w:rsidP="00AD5436">
      <w:pPr>
        <w:pStyle w:val="a3"/>
        <w:numPr>
          <w:ilvl w:val="0"/>
          <w:numId w:val="22"/>
        </w:numPr>
        <w:spacing w:line="276" w:lineRule="auto"/>
        <w:jc w:val="both"/>
      </w:pPr>
      <w:r>
        <w:t xml:space="preserve">Употребить глагол, указанный в скобках, в правильной </w:t>
      </w:r>
      <w:proofErr w:type="gramStart"/>
      <w:r w:rsidR="003E28D4">
        <w:t>видо</w:t>
      </w:r>
      <w:r w:rsidR="003E28D4" w:rsidRPr="003E28D4">
        <w:t>-</w:t>
      </w:r>
      <w:r w:rsidR="003E28D4">
        <w:t>временной</w:t>
      </w:r>
      <w:proofErr w:type="gramEnd"/>
      <w:r>
        <w:t xml:space="preserve"> грамматической форме – 4 задания;</w:t>
      </w:r>
    </w:p>
    <w:p w:rsidR="002920DA" w:rsidRDefault="00AD5436" w:rsidP="00B04B7A">
      <w:pPr>
        <w:pStyle w:val="a3"/>
        <w:numPr>
          <w:ilvl w:val="0"/>
          <w:numId w:val="22"/>
        </w:numPr>
        <w:spacing w:line="276" w:lineRule="auto"/>
        <w:jc w:val="both"/>
      </w:pPr>
      <w:r>
        <w:t>Перевести на английский язык предложения с глаголами, указанными в скобках</w:t>
      </w:r>
      <w:r w:rsidR="002920DA">
        <w:t xml:space="preserve"> – </w:t>
      </w:r>
      <w:r>
        <w:t>3</w:t>
      </w:r>
      <w:r w:rsidR="002920DA">
        <w:t xml:space="preserve"> задания;</w:t>
      </w:r>
    </w:p>
    <w:p w:rsidR="002920DA" w:rsidRDefault="00B04B7A" w:rsidP="00B04B7A">
      <w:pPr>
        <w:pStyle w:val="a3"/>
        <w:numPr>
          <w:ilvl w:val="0"/>
          <w:numId w:val="22"/>
        </w:numPr>
        <w:spacing w:line="276" w:lineRule="auto"/>
        <w:jc w:val="both"/>
      </w:pPr>
      <w:r>
        <w:t>Заполнить пропущенные слова (степени сравнения прилагательных) – 4 задания;</w:t>
      </w:r>
    </w:p>
    <w:p w:rsidR="00B04B7A" w:rsidRPr="006E300C" w:rsidRDefault="00AD5436" w:rsidP="00B04B7A">
      <w:pPr>
        <w:pStyle w:val="a3"/>
        <w:numPr>
          <w:ilvl w:val="0"/>
          <w:numId w:val="22"/>
        </w:numPr>
        <w:spacing w:line="276" w:lineRule="auto"/>
        <w:jc w:val="both"/>
      </w:pPr>
      <w:r>
        <w:t>Употребить требуемые предлоги</w:t>
      </w:r>
      <w:r w:rsidR="00B04B7A">
        <w:t xml:space="preserve"> – </w:t>
      </w:r>
      <w:r>
        <w:t>8</w:t>
      </w:r>
      <w:r w:rsidR="00B04B7A">
        <w:t xml:space="preserve"> задани</w:t>
      </w:r>
      <w:r>
        <w:t>й</w:t>
      </w:r>
      <w:r w:rsidR="00B04B7A">
        <w:t>.</w:t>
      </w:r>
    </w:p>
    <w:p w:rsidR="003A1D6B" w:rsidRPr="006E300C" w:rsidRDefault="003A1D6B" w:rsidP="00624F70">
      <w:pPr>
        <w:jc w:val="both"/>
      </w:pPr>
    </w:p>
    <w:p w:rsidR="003A1D6B" w:rsidRPr="006E300C" w:rsidRDefault="003A1D6B" w:rsidP="00624F70">
      <w:pPr>
        <w:jc w:val="both"/>
      </w:pPr>
    </w:p>
    <w:p w:rsidR="003A1D6B" w:rsidRDefault="003A1D6B" w:rsidP="00624F70">
      <w:pPr>
        <w:jc w:val="both"/>
      </w:pPr>
    </w:p>
    <w:p w:rsidR="00B04B7A" w:rsidRPr="006E300C" w:rsidRDefault="00B04B7A" w:rsidP="00624F70">
      <w:pPr>
        <w:jc w:val="both"/>
      </w:pPr>
    </w:p>
    <w:p w:rsidR="003A1D6B" w:rsidRPr="006E300C" w:rsidRDefault="003A1D6B" w:rsidP="00624F70">
      <w:pPr>
        <w:jc w:val="both"/>
      </w:pPr>
    </w:p>
    <w:p w:rsidR="003A1D6B" w:rsidRPr="006E300C" w:rsidRDefault="003A1D6B" w:rsidP="00624F70">
      <w:pPr>
        <w:jc w:val="both"/>
      </w:pPr>
    </w:p>
    <w:p w:rsidR="003A1D6B" w:rsidRPr="006E300C" w:rsidRDefault="003A1D6B" w:rsidP="00624F70">
      <w:pPr>
        <w:jc w:val="both"/>
      </w:pPr>
    </w:p>
    <w:p w:rsidR="003A1D6B" w:rsidRPr="006E300C" w:rsidRDefault="003A1D6B" w:rsidP="00624F70">
      <w:pPr>
        <w:jc w:val="both"/>
      </w:pPr>
    </w:p>
    <w:p w:rsidR="00E80CA9" w:rsidRPr="002920DA" w:rsidRDefault="00E80CA9" w:rsidP="00E80CA9">
      <w:pPr>
        <w:spacing w:line="276" w:lineRule="auto"/>
        <w:ind w:left="0" w:firstLine="0"/>
      </w:pPr>
    </w:p>
    <w:p w:rsidR="00C94E4B" w:rsidRPr="001E54DA" w:rsidRDefault="003A1D6B" w:rsidP="00183B41">
      <w:pPr>
        <w:spacing w:line="276" w:lineRule="auto"/>
        <w:ind w:left="0" w:firstLine="0"/>
        <w:rPr>
          <w:lang w:val="en-US"/>
        </w:rPr>
      </w:pPr>
      <w:r w:rsidRPr="002920DA">
        <w:rPr>
          <w:sz w:val="32"/>
          <w:szCs w:val="28"/>
        </w:rPr>
        <w:t xml:space="preserve">     </w:t>
      </w:r>
      <w:r w:rsidR="001E54DA" w:rsidRPr="002920DA">
        <w:rPr>
          <w:sz w:val="32"/>
          <w:szCs w:val="28"/>
        </w:rPr>
        <w:t xml:space="preserve">                            </w:t>
      </w:r>
      <w:r w:rsidRPr="002920DA">
        <w:rPr>
          <w:sz w:val="32"/>
          <w:szCs w:val="28"/>
        </w:rPr>
        <w:t xml:space="preserve"> </w:t>
      </w:r>
    </w:p>
    <w:sectPr w:rsidR="00C94E4B" w:rsidRPr="001E54DA" w:rsidSect="002B203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9344A88"/>
    <w:multiLevelType w:val="multilevel"/>
    <w:tmpl w:val="15AA9F3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0A6C745E"/>
    <w:multiLevelType w:val="multilevel"/>
    <w:tmpl w:val="896209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B660530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0C9C6C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43C6452"/>
    <w:multiLevelType w:val="hybridMultilevel"/>
    <w:tmpl w:val="C396EC28"/>
    <w:lvl w:ilvl="0" w:tplc="6456A1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B8E2F39"/>
    <w:multiLevelType w:val="multilevel"/>
    <w:tmpl w:val="1B969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985650C"/>
    <w:multiLevelType w:val="hybridMultilevel"/>
    <w:tmpl w:val="860027AC"/>
    <w:lvl w:ilvl="0" w:tplc="BF244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D7A446E"/>
    <w:multiLevelType w:val="hybridMultilevel"/>
    <w:tmpl w:val="6CB25F42"/>
    <w:lvl w:ilvl="0" w:tplc="7ABC1022">
      <w:start w:val="1"/>
      <w:numFmt w:val="decimal"/>
      <w:lvlText w:val="%1."/>
      <w:lvlJc w:val="left"/>
      <w:pPr>
        <w:ind w:left="10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3" w:hanging="360"/>
      </w:pPr>
    </w:lvl>
    <w:lvl w:ilvl="2" w:tplc="0419001B" w:tentative="1">
      <w:start w:val="1"/>
      <w:numFmt w:val="lowerRoman"/>
      <w:lvlText w:val="%3."/>
      <w:lvlJc w:val="right"/>
      <w:pPr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9">
    <w:nsid w:val="4114548E"/>
    <w:multiLevelType w:val="multilevel"/>
    <w:tmpl w:val="D30065B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4A555086"/>
    <w:multiLevelType w:val="multilevel"/>
    <w:tmpl w:val="15AA9F3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4AE277B8"/>
    <w:multiLevelType w:val="hybridMultilevel"/>
    <w:tmpl w:val="25709F1A"/>
    <w:lvl w:ilvl="0" w:tplc="C6C06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F9965C9"/>
    <w:multiLevelType w:val="hybridMultilevel"/>
    <w:tmpl w:val="32707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B8365C"/>
    <w:multiLevelType w:val="hybridMultilevel"/>
    <w:tmpl w:val="29CC026A"/>
    <w:lvl w:ilvl="0" w:tplc="ABE87E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4F20A55"/>
    <w:multiLevelType w:val="hybridMultilevel"/>
    <w:tmpl w:val="B74EA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6E1112"/>
    <w:multiLevelType w:val="multilevel"/>
    <w:tmpl w:val="D30065B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58230527"/>
    <w:multiLevelType w:val="hybridMultilevel"/>
    <w:tmpl w:val="002A8C0C"/>
    <w:lvl w:ilvl="0" w:tplc="460CA6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9AD7D1E"/>
    <w:multiLevelType w:val="hybridMultilevel"/>
    <w:tmpl w:val="8424F9B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C1F31B9"/>
    <w:multiLevelType w:val="hybridMultilevel"/>
    <w:tmpl w:val="8A7663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7AE1CFD"/>
    <w:multiLevelType w:val="hybridMultilevel"/>
    <w:tmpl w:val="989E5EDC"/>
    <w:lvl w:ilvl="0" w:tplc="7ABC1022">
      <w:start w:val="1"/>
      <w:numFmt w:val="decimal"/>
      <w:lvlText w:val="%1."/>
      <w:lvlJc w:val="left"/>
      <w:pPr>
        <w:ind w:left="1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7F70F99"/>
    <w:multiLevelType w:val="hybridMultilevel"/>
    <w:tmpl w:val="F7DE99CC"/>
    <w:lvl w:ilvl="0" w:tplc="516AA0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5E54EA"/>
    <w:multiLevelType w:val="hybridMultilevel"/>
    <w:tmpl w:val="2ABE2CCC"/>
    <w:lvl w:ilvl="0" w:tplc="84AC5E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7"/>
  </w:num>
  <w:num w:numId="3">
    <w:abstractNumId w:val="12"/>
  </w:num>
  <w:num w:numId="4">
    <w:abstractNumId w:val="0"/>
  </w:num>
  <w:num w:numId="5">
    <w:abstractNumId w:val="18"/>
  </w:num>
  <w:num w:numId="6">
    <w:abstractNumId w:val="16"/>
  </w:num>
  <w:num w:numId="7">
    <w:abstractNumId w:val="20"/>
  </w:num>
  <w:num w:numId="8">
    <w:abstractNumId w:val="9"/>
  </w:num>
  <w:num w:numId="9">
    <w:abstractNumId w:val="4"/>
  </w:num>
  <w:num w:numId="10">
    <w:abstractNumId w:val="6"/>
  </w:num>
  <w:num w:numId="11">
    <w:abstractNumId w:val="2"/>
  </w:num>
  <w:num w:numId="12">
    <w:abstractNumId w:val="15"/>
  </w:num>
  <w:num w:numId="13">
    <w:abstractNumId w:val="10"/>
  </w:num>
  <w:num w:numId="14">
    <w:abstractNumId w:val="1"/>
  </w:num>
  <w:num w:numId="15">
    <w:abstractNumId w:val="3"/>
  </w:num>
  <w:num w:numId="16">
    <w:abstractNumId w:val="11"/>
  </w:num>
  <w:num w:numId="17">
    <w:abstractNumId w:val="8"/>
  </w:num>
  <w:num w:numId="18">
    <w:abstractNumId w:val="19"/>
  </w:num>
  <w:num w:numId="19">
    <w:abstractNumId w:val="7"/>
  </w:num>
  <w:num w:numId="20">
    <w:abstractNumId w:val="13"/>
  </w:num>
  <w:num w:numId="21">
    <w:abstractNumId w:val="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cumentProtection w:edit="readOnly" w:enforcement="0"/>
  <w:defaultTabStop w:val="708"/>
  <w:drawingGridHorizontalSpacing w:val="120"/>
  <w:displayHorizontalDrawingGridEvery w:val="2"/>
  <w:characterSpacingControl w:val="doNotCompress"/>
  <w:compat/>
  <w:rsids>
    <w:rsidRoot w:val="007F2AA6"/>
    <w:rsid w:val="000033C2"/>
    <w:rsid w:val="0001168B"/>
    <w:rsid w:val="0002283C"/>
    <w:rsid w:val="000646F1"/>
    <w:rsid w:val="00116510"/>
    <w:rsid w:val="001336B1"/>
    <w:rsid w:val="0016634F"/>
    <w:rsid w:val="00183B41"/>
    <w:rsid w:val="001B0197"/>
    <w:rsid w:val="001E36DE"/>
    <w:rsid w:val="001E54DA"/>
    <w:rsid w:val="001F09FC"/>
    <w:rsid w:val="001F33BD"/>
    <w:rsid w:val="00201D9C"/>
    <w:rsid w:val="002254AF"/>
    <w:rsid w:val="0022665B"/>
    <w:rsid w:val="002269FF"/>
    <w:rsid w:val="002770D2"/>
    <w:rsid w:val="002920DA"/>
    <w:rsid w:val="00294E9C"/>
    <w:rsid w:val="00297898"/>
    <w:rsid w:val="002B2037"/>
    <w:rsid w:val="002E56D6"/>
    <w:rsid w:val="003136F3"/>
    <w:rsid w:val="003438D6"/>
    <w:rsid w:val="00363A27"/>
    <w:rsid w:val="00366630"/>
    <w:rsid w:val="00397596"/>
    <w:rsid w:val="003A1D6B"/>
    <w:rsid w:val="003D669C"/>
    <w:rsid w:val="003E0C5D"/>
    <w:rsid w:val="003E28D4"/>
    <w:rsid w:val="00407E86"/>
    <w:rsid w:val="004352FC"/>
    <w:rsid w:val="004443D4"/>
    <w:rsid w:val="00451D04"/>
    <w:rsid w:val="00460DC8"/>
    <w:rsid w:val="004C3CC6"/>
    <w:rsid w:val="004C6DBF"/>
    <w:rsid w:val="004E127D"/>
    <w:rsid w:val="005010FA"/>
    <w:rsid w:val="00504AA7"/>
    <w:rsid w:val="0053019A"/>
    <w:rsid w:val="00593780"/>
    <w:rsid w:val="005B7060"/>
    <w:rsid w:val="005E157F"/>
    <w:rsid w:val="00606546"/>
    <w:rsid w:val="0060786D"/>
    <w:rsid w:val="00611248"/>
    <w:rsid w:val="00624F70"/>
    <w:rsid w:val="006545BD"/>
    <w:rsid w:val="006755DD"/>
    <w:rsid w:val="00692541"/>
    <w:rsid w:val="006D4739"/>
    <w:rsid w:val="006E300C"/>
    <w:rsid w:val="006E6BBE"/>
    <w:rsid w:val="00720CB0"/>
    <w:rsid w:val="00723D00"/>
    <w:rsid w:val="00733C9F"/>
    <w:rsid w:val="00762F12"/>
    <w:rsid w:val="00771770"/>
    <w:rsid w:val="00795CDD"/>
    <w:rsid w:val="007D0323"/>
    <w:rsid w:val="007E57C4"/>
    <w:rsid w:val="007F2AA6"/>
    <w:rsid w:val="00805269"/>
    <w:rsid w:val="0080551C"/>
    <w:rsid w:val="00824223"/>
    <w:rsid w:val="0084251C"/>
    <w:rsid w:val="00877D3F"/>
    <w:rsid w:val="00895FB5"/>
    <w:rsid w:val="008A6278"/>
    <w:rsid w:val="008F25C9"/>
    <w:rsid w:val="00973759"/>
    <w:rsid w:val="00994A19"/>
    <w:rsid w:val="009B3786"/>
    <w:rsid w:val="009E766F"/>
    <w:rsid w:val="00A1524D"/>
    <w:rsid w:val="00A730CF"/>
    <w:rsid w:val="00AD5436"/>
    <w:rsid w:val="00B04B7A"/>
    <w:rsid w:val="00B171F0"/>
    <w:rsid w:val="00BC12E8"/>
    <w:rsid w:val="00BE1A06"/>
    <w:rsid w:val="00BE375A"/>
    <w:rsid w:val="00C561FC"/>
    <w:rsid w:val="00C94E4B"/>
    <w:rsid w:val="00CA5456"/>
    <w:rsid w:val="00CB66A4"/>
    <w:rsid w:val="00D0583A"/>
    <w:rsid w:val="00D511A2"/>
    <w:rsid w:val="00D534A2"/>
    <w:rsid w:val="00D605C0"/>
    <w:rsid w:val="00D95A73"/>
    <w:rsid w:val="00DC12D2"/>
    <w:rsid w:val="00E5324D"/>
    <w:rsid w:val="00E70A13"/>
    <w:rsid w:val="00E80CA9"/>
    <w:rsid w:val="00E83892"/>
    <w:rsid w:val="00EA0EF9"/>
    <w:rsid w:val="00EB4F38"/>
    <w:rsid w:val="00EB7310"/>
    <w:rsid w:val="00F23BB1"/>
    <w:rsid w:val="00F255CF"/>
    <w:rsid w:val="00F26F5C"/>
    <w:rsid w:val="00F5029D"/>
    <w:rsid w:val="00F52569"/>
    <w:rsid w:val="00F72A67"/>
    <w:rsid w:val="00FA4073"/>
    <w:rsid w:val="00FB1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720" w:hanging="11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45B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B20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20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2B2037"/>
    <w:pPr>
      <w:contextualSpacing/>
    </w:pPr>
  </w:style>
  <w:style w:type="table" w:styleId="a4">
    <w:name w:val="Table Grid"/>
    <w:basedOn w:val="a1"/>
    <w:rsid w:val="001F33B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next w:val="a"/>
    <w:link w:val="a6"/>
    <w:qFormat/>
    <w:rsid w:val="000646F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rsid w:val="000646F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qFormat/>
    <w:rsid w:val="000646F1"/>
    <w:pPr>
      <w:numPr>
        <w:ilvl w:val="1"/>
      </w:numPr>
      <w:ind w:left="720" w:hanging="11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8">
    <w:name w:val="Подзаголовок Знак"/>
    <w:basedOn w:val="a0"/>
    <w:link w:val="a7"/>
    <w:rsid w:val="000646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Emphasis"/>
    <w:basedOn w:val="a0"/>
    <w:qFormat/>
    <w:rsid w:val="000646F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649AA-D02F-45E1-888B-0EBF889AF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DELL-5030</Company>
  <LinksUpToDate>false</LinksUpToDate>
  <CharactersWithSpaces>4180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Админ</cp:lastModifiedBy>
  <cp:revision>5</cp:revision>
  <dcterms:created xsi:type="dcterms:W3CDTF">2013-09-21T10:18:00Z</dcterms:created>
  <dcterms:modified xsi:type="dcterms:W3CDTF">2013-09-22T08:21:00Z</dcterms:modified>
</cp:coreProperties>
</file>